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A51F" w14:textId="168B3D97" w:rsidR="009B171D" w:rsidRDefault="00840E07">
      <w:r>
        <w:t>Pacjentko, Pacjencie!</w:t>
      </w:r>
    </w:p>
    <w:p w14:paraId="3A3B5B1A" w14:textId="5C9531D5" w:rsidR="00840E07" w:rsidRDefault="00304ECE">
      <w:r>
        <w:t xml:space="preserve">Skierowanie do </w:t>
      </w:r>
      <w:r w:rsidR="00840E07">
        <w:t>Poradni Anestezjologicznej</w:t>
      </w:r>
      <w:r>
        <w:t xml:space="preserve"> </w:t>
      </w:r>
      <w:r w:rsidR="00840E07">
        <w:t xml:space="preserve">oznacza, że planowany jest u Ciebie zabieg wymagający znieczulenia. O sposobie znieczulenia poinformuje Cię lekarz anestezjolog. W poradni możesz mu zadać nurtujące Cię pytania. </w:t>
      </w:r>
    </w:p>
    <w:p w14:paraId="28F9D835" w14:textId="638D4B1C" w:rsidR="00840E07" w:rsidRDefault="00840E07">
      <w:r>
        <w:t xml:space="preserve">Niezależnie od rodzaju operacji i sposobu znieczulenia, jest szereg </w:t>
      </w:r>
      <w:proofErr w:type="gramStart"/>
      <w:r>
        <w:t>rzeczy</w:t>
      </w:r>
      <w:proofErr w:type="gramEnd"/>
      <w:r>
        <w:t xml:space="preserve"> które możesz zrobić, aby zwiększyć </w:t>
      </w:r>
      <w:r w:rsidR="005A344C">
        <w:t xml:space="preserve">swoje </w:t>
      </w:r>
      <w:r>
        <w:t>szans</w:t>
      </w:r>
      <w:r w:rsidR="005A344C">
        <w:t>e</w:t>
      </w:r>
      <w:r>
        <w:t xml:space="preserve"> na powodzenie </w:t>
      </w:r>
      <w:r w:rsidR="00391127">
        <w:t>operacji</w:t>
      </w:r>
      <w:r>
        <w:t>.</w:t>
      </w:r>
    </w:p>
    <w:p w14:paraId="55EF91C9" w14:textId="2CAF9298" w:rsidR="00840E07" w:rsidRDefault="00840E07" w:rsidP="00840E07">
      <w:pPr>
        <w:pStyle w:val="Akapitzlist"/>
        <w:numPr>
          <w:ilvl w:val="0"/>
          <w:numId w:val="1"/>
        </w:numPr>
      </w:pPr>
      <w:r>
        <w:t>Rzuć nałogi!</w:t>
      </w:r>
    </w:p>
    <w:p w14:paraId="611D4C0E" w14:textId="7C0DA788" w:rsidR="00840E07" w:rsidRDefault="00840E07" w:rsidP="00840E07">
      <w:pPr>
        <w:pStyle w:val="Akapitzlist"/>
      </w:pPr>
      <w:r>
        <w:t>Jeżeli palisz papierosy, jak najszybciej przestań.</w:t>
      </w:r>
    </w:p>
    <w:p w14:paraId="440B848B" w14:textId="6381BE30" w:rsidR="00092653" w:rsidRDefault="00092653" w:rsidP="00840E07">
      <w:pPr>
        <w:pStyle w:val="Akapitzlist"/>
      </w:pPr>
      <w:r>
        <w:t xml:space="preserve">Jeżeli nadużywasz alkoholu, </w:t>
      </w:r>
      <w:r w:rsidR="00391127">
        <w:t xml:space="preserve">jak najszybciej </w:t>
      </w:r>
      <w:r>
        <w:t>przestań.</w:t>
      </w:r>
    </w:p>
    <w:p w14:paraId="7E79D0BE" w14:textId="4E6D1567" w:rsidR="00840E07" w:rsidRDefault="00127AD0" w:rsidP="00840E07">
      <w:pPr>
        <w:pStyle w:val="Akapitzlist"/>
        <w:numPr>
          <w:ilvl w:val="0"/>
          <w:numId w:val="1"/>
        </w:numPr>
      </w:pPr>
      <w:r>
        <w:t>Zwiększ</w:t>
      </w:r>
      <w:r w:rsidR="005A344C">
        <w:t xml:space="preserve"> swoją</w:t>
      </w:r>
      <w:r>
        <w:t xml:space="preserve"> aktywność fizyczną!</w:t>
      </w:r>
    </w:p>
    <w:p w14:paraId="1F34E801" w14:textId="36E5670B" w:rsidR="00092653" w:rsidRDefault="00092653" w:rsidP="00092653">
      <w:pPr>
        <w:pStyle w:val="Akapitzlist"/>
      </w:pPr>
      <w:r>
        <w:t>Rekomendujemy codzienną, umiarkowaną aktywność fizyczną przez minimum pół godziny dziennie</w:t>
      </w:r>
      <w:r w:rsidR="003E0783">
        <w:t xml:space="preserve"> (np. jazda na rowerze, energiczny spacer).</w:t>
      </w:r>
    </w:p>
    <w:p w14:paraId="207202A6" w14:textId="16A5A949" w:rsidR="004C636B" w:rsidRDefault="004C636B" w:rsidP="004C636B">
      <w:pPr>
        <w:pStyle w:val="Akapitzlist"/>
        <w:numPr>
          <w:ilvl w:val="0"/>
          <w:numId w:val="1"/>
        </w:numPr>
      </w:pPr>
      <w:r>
        <w:t>Jeżeli chorujesz na otyłość (czyli Twoje BMI wynosi 30 i więcej) redukcja masy ciała może znacząco zmniejszyć ryzyko powikłań anestezjologicznych i chirurgicznych. Pamiętaj- redukcja masy ciała musi przebiegać stopniowo i racjonalnie, najlepiej z pomocą lekarza i dietetyka.</w:t>
      </w:r>
    </w:p>
    <w:p w14:paraId="2D613599" w14:textId="23E584E2" w:rsidR="00127AD0" w:rsidRDefault="00127AD0" w:rsidP="00840E07">
      <w:pPr>
        <w:pStyle w:val="Akapitzlist"/>
        <w:numPr>
          <w:ilvl w:val="0"/>
          <w:numId w:val="1"/>
        </w:numPr>
      </w:pPr>
      <w:r>
        <w:t>Jeżeli w ostatnim czasie znacząco schudłaś/schudłeś, koniecznie poinformuj o tym anestezjologa</w:t>
      </w:r>
      <w:r w:rsidR="005A344C">
        <w:t xml:space="preserve"> i chirurga</w:t>
      </w:r>
      <w:r>
        <w:t xml:space="preserve">. Może być </w:t>
      </w:r>
      <w:r w:rsidR="00E91633">
        <w:t xml:space="preserve">u Ciebie </w:t>
      </w:r>
      <w:r>
        <w:t>wskazane postępowanie dietetyczne, aby zmniejszyć ryzyko powikłań. Pod kontrolą lekarza może być konieczne wdrożenie suplementów żywieniowych.</w:t>
      </w:r>
    </w:p>
    <w:p w14:paraId="03C05EFC" w14:textId="2B29B80E" w:rsidR="005A344C" w:rsidRDefault="005A344C" w:rsidP="005A344C">
      <w:pPr>
        <w:pStyle w:val="Akapitzlist"/>
        <w:numPr>
          <w:ilvl w:val="0"/>
          <w:numId w:val="1"/>
        </w:numPr>
      </w:pPr>
      <w:r>
        <w:t xml:space="preserve">Jeżeli stosujesz leki wpływające na krzepnięcie krwi lub </w:t>
      </w:r>
      <w:r w:rsidR="00391127">
        <w:t xml:space="preserve">funkcję </w:t>
      </w:r>
      <w:r>
        <w:t>płyt</w:t>
      </w:r>
      <w:r w:rsidR="00391127">
        <w:t>ek</w:t>
      </w:r>
      <w:r>
        <w:t xml:space="preserve"> krwi, koniecznie poinformuj o tym </w:t>
      </w:r>
      <w:r w:rsidR="00391127">
        <w:t xml:space="preserve">chirurga </w:t>
      </w:r>
      <w:r>
        <w:t>i anestezjologa.</w:t>
      </w:r>
    </w:p>
    <w:p w14:paraId="1E1E4F0D" w14:textId="751CD861" w:rsidR="00391127" w:rsidRDefault="00391127" w:rsidP="005A344C">
      <w:pPr>
        <w:pStyle w:val="Akapitzlist"/>
        <w:numPr>
          <w:ilvl w:val="0"/>
          <w:numId w:val="1"/>
        </w:numPr>
      </w:pPr>
      <w:r>
        <w:t xml:space="preserve">Jeżeli przewlekle leczysz się z powodu jakichś dolegliwości (np. niedoczynność tarczycy, nadciśnienie tętnicze, cukrzyca) wskazane jest poinformowanie </w:t>
      </w:r>
      <w:r w:rsidR="00D750EF">
        <w:t>Twojego</w:t>
      </w:r>
      <w:r>
        <w:t xml:space="preserve"> lekarza </w:t>
      </w:r>
      <w:r w:rsidR="00D750EF">
        <w:t>prowadzącego (np. lekarza rodzinnego, endokrynologa, kardiologa) o tym, że czeka Cię operacja.</w:t>
      </w:r>
    </w:p>
    <w:p w14:paraId="0DBFF4C7" w14:textId="496500FB" w:rsidR="003A0B63" w:rsidRDefault="003A0B63" w:rsidP="005A344C">
      <w:pPr>
        <w:pStyle w:val="Akapitzlist"/>
        <w:numPr>
          <w:ilvl w:val="0"/>
          <w:numId w:val="1"/>
        </w:numPr>
      </w:pPr>
      <w:r>
        <w:t>Jeżeli Twoje zęby się ruszają lub wymagają leczenia, postaraj się odwiedzić dentystę.</w:t>
      </w:r>
    </w:p>
    <w:p w14:paraId="2E67CFAD" w14:textId="62A5A326" w:rsidR="003A0B63" w:rsidRDefault="003A0B63" w:rsidP="005A344C">
      <w:pPr>
        <w:pStyle w:val="Akapitzlist"/>
        <w:numPr>
          <w:ilvl w:val="0"/>
          <w:numId w:val="1"/>
        </w:numPr>
      </w:pPr>
      <w:r>
        <w:t>Jeżeli Twoje samopoczucie lub stan Twojego zdrowia znacząco pogorszą się od dzisiaj do dnia operacji</w:t>
      </w:r>
      <w:r w:rsidR="00391127">
        <w:t xml:space="preserve"> (np. przeziębienie, zapalenie oskrzeli, infekcja dróg moczowych, stosowanie antybiotyku</w:t>
      </w:r>
      <w:r w:rsidR="004B6167">
        <w:t>, biegunka</w:t>
      </w:r>
      <w:r w:rsidR="00391127">
        <w:t>)</w:t>
      </w:r>
      <w:r>
        <w:t xml:space="preserve">, </w:t>
      </w:r>
      <w:r w:rsidR="00391127">
        <w:t xml:space="preserve">poinformuj o tym </w:t>
      </w:r>
      <w:r w:rsidR="004B6167">
        <w:t>chiru</w:t>
      </w:r>
      <w:r w:rsidR="00304ECE">
        <w:t>r</w:t>
      </w:r>
      <w:r w:rsidR="004B6167">
        <w:t>ga</w:t>
      </w:r>
      <w:r w:rsidR="00391127">
        <w:t xml:space="preserve"> przed przyjściem do szpitala. Konieczne może być </w:t>
      </w:r>
      <w:r w:rsidR="004B6167">
        <w:t>przesunięcie</w:t>
      </w:r>
      <w:r w:rsidR="00391127">
        <w:t xml:space="preserve"> terminu operacji, ale pozwoli to uniknąć odwołania operacji w ostatniej chwili, gdy będziesz już w szpitalu.</w:t>
      </w:r>
    </w:p>
    <w:p w14:paraId="0EBFA7B8" w14:textId="0770E2CB" w:rsidR="004C636B" w:rsidRDefault="004C636B" w:rsidP="004C636B">
      <w:pPr>
        <w:pStyle w:val="Akapitzlist"/>
        <w:numPr>
          <w:ilvl w:val="0"/>
          <w:numId w:val="1"/>
        </w:numPr>
      </w:pPr>
      <w:r>
        <w:t>Do szpitala weź wszystkie przewlekle stosowane leki oraz dokumentację medyczną (</w:t>
      </w:r>
      <w:r w:rsidR="00391127">
        <w:t xml:space="preserve">np. </w:t>
      </w:r>
      <w:r>
        <w:t>karty informacyjne, zaświadczenia, wyniki badań, EKG, USG, TK i inne).</w:t>
      </w:r>
    </w:p>
    <w:p w14:paraId="6198BF6D" w14:textId="55DC43D4" w:rsidR="00127AD0" w:rsidRDefault="00127AD0" w:rsidP="00304ECE">
      <w:pPr>
        <w:pStyle w:val="Akapitzlist"/>
        <w:numPr>
          <w:ilvl w:val="0"/>
          <w:numId w:val="1"/>
        </w:numPr>
      </w:pPr>
      <w:r>
        <w:t>Do dnia operacji jedz normalnie</w:t>
      </w:r>
      <w:r w:rsidR="002A66BF">
        <w:t xml:space="preserve"> (unikając tłustych posiłków)</w:t>
      </w:r>
      <w:r>
        <w:t>. W dniu operacji możesz spożywać klarowne płyny do 2</w:t>
      </w:r>
      <w:r w:rsidR="003E0783">
        <w:t>-3</w:t>
      </w:r>
      <w:r>
        <w:t xml:space="preserve"> godzin przed znieczuleniem</w:t>
      </w:r>
      <w:r w:rsidR="003E0783">
        <w:t xml:space="preserve"> (do 400 ml </w:t>
      </w:r>
      <w:r w:rsidR="00E91633">
        <w:t xml:space="preserve">klarownego, </w:t>
      </w:r>
      <w:r w:rsidR="003E0783">
        <w:t>bogato</w:t>
      </w:r>
      <w:r w:rsidR="00304ECE">
        <w:t xml:space="preserve"> </w:t>
      </w:r>
      <w:r w:rsidR="003E0783">
        <w:t>węglowodanowego napoju</w:t>
      </w:r>
      <w:r w:rsidR="00304ECE">
        <w:t xml:space="preserve">: </w:t>
      </w:r>
      <w:r w:rsidR="00304ECE">
        <w:t>woda, woda z miodem, herbata, czarna kawa, rozcieńczony sok</w:t>
      </w:r>
      <w:r>
        <w:t>, a lekkostrawne pokarmy do 6 przed znieczuleniem.</w:t>
      </w:r>
      <w:r w:rsidR="00AF2723">
        <w:t xml:space="preserve"> </w:t>
      </w:r>
    </w:p>
    <w:p w14:paraId="607F0687" w14:textId="43AE8EE4" w:rsidR="003E0783" w:rsidRDefault="003E0783" w:rsidP="00840E07">
      <w:pPr>
        <w:pStyle w:val="Akapitzlist"/>
        <w:numPr>
          <w:ilvl w:val="0"/>
          <w:numId w:val="1"/>
        </w:numPr>
      </w:pPr>
      <w:r>
        <w:t>Przychodząc do szpitala usuń lakier z paznokci</w:t>
      </w:r>
    </w:p>
    <w:p w14:paraId="4B0643CA" w14:textId="77777777" w:rsidR="00E91633" w:rsidRDefault="00092653" w:rsidP="00840E07">
      <w:pPr>
        <w:pStyle w:val="Akapitzlist"/>
        <w:numPr>
          <w:ilvl w:val="0"/>
          <w:numId w:val="1"/>
        </w:numPr>
      </w:pPr>
      <w:r>
        <w:t xml:space="preserve">W dniu operacji: </w:t>
      </w:r>
    </w:p>
    <w:p w14:paraId="5DB8B937" w14:textId="77777777" w:rsidR="00E91633" w:rsidRDefault="00E91633" w:rsidP="00E91633">
      <w:pPr>
        <w:pStyle w:val="Akapitzlist"/>
      </w:pPr>
      <w:r>
        <w:t>-</w:t>
      </w:r>
      <w:r w:rsidR="00092653">
        <w:t xml:space="preserve">wykąp się, umyj zęby, </w:t>
      </w:r>
    </w:p>
    <w:p w14:paraId="428D2B66" w14:textId="12683166" w:rsidR="00E91633" w:rsidRDefault="00E91633" w:rsidP="00E91633">
      <w:pPr>
        <w:pStyle w:val="Akapitzlist"/>
      </w:pPr>
      <w:r>
        <w:t>-</w:t>
      </w:r>
      <w:r w:rsidR="00092653">
        <w:t>przyjmij przewlekle stosowane leki oprócz tych, które zostały celowo odstawione przed operacją (zwykle są to doustne leki przeciwcukrzycowe, leki przeciwzakrzepowe)</w:t>
      </w:r>
      <w:r w:rsidR="003A0B63">
        <w:t>,</w:t>
      </w:r>
    </w:p>
    <w:p w14:paraId="5038027F" w14:textId="4E9CCE6D" w:rsidR="00AF2723" w:rsidRDefault="00E91633" w:rsidP="00AF2723">
      <w:pPr>
        <w:pStyle w:val="Akapitzlist"/>
      </w:pPr>
      <w:r>
        <w:t>-n</w:t>
      </w:r>
      <w:r w:rsidR="003E0783">
        <w:t>ie maluj się, usuń biżuterię</w:t>
      </w:r>
      <w:r w:rsidR="00391127">
        <w:t>.</w:t>
      </w:r>
    </w:p>
    <w:sectPr w:rsidR="00AF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06EE2"/>
    <w:multiLevelType w:val="hybridMultilevel"/>
    <w:tmpl w:val="B110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4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07"/>
    <w:rsid w:val="00092653"/>
    <w:rsid w:val="00127AD0"/>
    <w:rsid w:val="002A66BF"/>
    <w:rsid w:val="002D6A7A"/>
    <w:rsid w:val="00304ECE"/>
    <w:rsid w:val="00391127"/>
    <w:rsid w:val="003A0B63"/>
    <w:rsid w:val="003E0783"/>
    <w:rsid w:val="004B6167"/>
    <w:rsid w:val="004C636B"/>
    <w:rsid w:val="005A344C"/>
    <w:rsid w:val="00840E07"/>
    <w:rsid w:val="009B171D"/>
    <w:rsid w:val="00AC1E20"/>
    <w:rsid w:val="00AF2723"/>
    <w:rsid w:val="00D750EF"/>
    <w:rsid w:val="00E91633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5CB"/>
  <w15:chartTrackingRefBased/>
  <w15:docId w15:val="{2D1B8086-2045-47E9-86B5-D4678FD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Mirosław Czuczwar</cp:lastModifiedBy>
  <cp:revision>2</cp:revision>
  <dcterms:created xsi:type="dcterms:W3CDTF">2023-05-16T17:52:00Z</dcterms:created>
  <dcterms:modified xsi:type="dcterms:W3CDTF">2023-05-16T17:52:00Z</dcterms:modified>
</cp:coreProperties>
</file>